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6154F" w14:textId="7767BDF5" w:rsidR="00247F13" w:rsidRPr="00E275B6" w:rsidRDefault="00F27EF4" w:rsidP="00E275B6">
      <w:pPr>
        <w:ind w:right="-1"/>
        <w:jc w:val="center"/>
        <w:rPr>
          <w:b/>
          <w:bCs/>
        </w:rPr>
      </w:pPr>
      <w:r>
        <w:rPr>
          <w:noProof/>
          <w:sz w:val="28"/>
        </w:rPr>
        <w:drawing>
          <wp:inline distT="0" distB="0" distL="0" distR="0" wp14:anchorId="792FB4B6" wp14:editId="36450EB2">
            <wp:extent cx="4000500" cy="866775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C409A" w14:textId="4E648701" w:rsidR="00247F13" w:rsidRPr="00E275B6" w:rsidRDefault="00013B8F" w:rsidP="00E275B6">
      <w:pPr>
        <w:ind w:left="-1" w:right="-1" w:hanging="1"/>
        <w:jc w:val="center"/>
        <w:rPr>
          <w:sz w:val="32"/>
          <w:szCs w:val="36"/>
        </w:rPr>
      </w:pPr>
      <w:r w:rsidRPr="00E275B6">
        <w:rPr>
          <w:b/>
          <w:bCs/>
          <w:sz w:val="32"/>
          <w:szCs w:val="36"/>
          <w:u w:val="single"/>
        </w:rPr>
        <w:t>20</w:t>
      </w:r>
      <w:r w:rsidR="00D022B2">
        <w:rPr>
          <w:b/>
          <w:bCs/>
          <w:sz w:val="32"/>
          <w:szCs w:val="36"/>
          <w:u w:val="single"/>
        </w:rPr>
        <w:t>20</w:t>
      </w:r>
      <w:r w:rsidRPr="00E275B6">
        <w:rPr>
          <w:b/>
          <w:bCs/>
          <w:sz w:val="32"/>
          <w:szCs w:val="36"/>
          <w:u w:val="single"/>
        </w:rPr>
        <w:t xml:space="preserve"> </w:t>
      </w:r>
      <w:r w:rsidR="00932166" w:rsidRPr="00E275B6">
        <w:rPr>
          <w:b/>
          <w:bCs/>
          <w:sz w:val="32"/>
          <w:szCs w:val="36"/>
          <w:u w:val="single"/>
        </w:rPr>
        <w:t>Teacher Recommendation</w:t>
      </w:r>
    </w:p>
    <w:p w14:paraId="5EC77B88" w14:textId="1F44683D" w:rsidR="00757FA0" w:rsidRPr="00E275B6" w:rsidRDefault="00757FA0" w:rsidP="00E275B6">
      <w:pPr>
        <w:pStyle w:val="Heading4"/>
      </w:pPr>
      <w:r>
        <w:t>Instructions</w:t>
      </w:r>
    </w:p>
    <w:p w14:paraId="1775445E" w14:textId="3BC452FF" w:rsidR="00932166" w:rsidRPr="00FB6B42" w:rsidRDefault="00932166" w:rsidP="00870BDE">
      <w:pPr>
        <w:ind w:left="-1" w:right="-1" w:hanging="1"/>
        <w:rPr>
          <w:sz w:val="27"/>
          <w:szCs w:val="27"/>
        </w:rPr>
      </w:pPr>
      <w:r w:rsidRPr="00FB6B42">
        <w:rPr>
          <w:sz w:val="23"/>
          <w:szCs w:val="23"/>
          <w:u w:val="single"/>
        </w:rPr>
        <w:t>To the applicant</w:t>
      </w:r>
      <w:r w:rsidRPr="00FB6B42">
        <w:rPr>
          <w:sz w:val="23"/>
          <w:szCs w:val="23"/>
        </w:rPr>
        <w:t xml:space="preserve">: </w:t>
      </w:r>
      <w:r w:rsidR="00FB0E01">
        <w:rPr>
          <w:sz w:val="23"/>
          <w:szCs w:val="23"/>
        </w:rPr>
        <w:t>Please a</w:t>
      </w:r>
      <w:r w:rsidR="00352ECA">
        <w:rPr>
          <w:sz w:val="23"/>
          <w:szCs w:val="23"/>
        </w:rPr>
        <w:t>sk one of your teachers to complete</w:t>
      </w:r>
      <w:r w:rsidR="00352ECA" w:rsidRPr="00FB6B42">
        <w:rPr>
          <w:sz w:val="23"/>
          <w:szCs w:val="23"/>
        </w:rPr>
        <w:t xml:space="preserve"> </w:t>
      </w:r>
      <w:r w:rsidRPr="00FB6B42">
        <w:rPr>
          <w:sz w:val="23"/>
          <w:szCs w:val="23"/>
        </w:rPr>
        <w:t xml:space="preserve">this recommendation form– someone who can write about why Evanston Scholars is a good fit for you. Please </w:t>
      </w:r>
      <w:r w:rsidR="00C828BA">
        <w:rPr>
          <w:sz w:val="23"/>
          <w:szCs w:val="23"/>
        </w:rPr>
        <w:t>provide your teacher with</w:t>
      </w:r>
      <w:r w:rsidRPr="00FB6B42">
        <w:rPr>
          <w:sz w:val="23"/>
          <w:szCs w:val="23"/>
        </w:rPr>
        <w:t xml:space="preserve"> </w:t>
      </w:r>
      <w:r w:rsidR="00352ECA">
        <w:rPr>
          <w:sz w:val="23"/>
          <w:szCs w:val="23"/>
        </w:rPr>
        <w:t>at least one week</w:t>
      </w:r>
      <w:r w:rsidR="00C828BA">
        <w:rPr>
          <w:sz w:val="23"/>
          <w:szCs w:val="23"/>
        </w:rPr>
        <w:t xml:space="preserve"> </w:t>
      </w:r>
      <w:r w:rsidR="00574F21">
        <w:rPr>
          <w:sz w:val="23"/>
          <w:szCs w:val="23"/>
        </w:rPr>
        <w:t>to complete the recommendation</w:t>
      </w:r>
      <w:r w:rsidR="00D022B2">
        <w:rPr>
          <w:sz w:val="23"/>
          <w:szCs w:val="23"/>
        </w:rPr>
        <w:t>.</w:t>
      </w:r>
    </w:p>
    <w:p w14:paraId="08CC8A84" w14:textId="77777777" w:rsidR="00932166" w:rsidRDefault="00932166" w:rsidP="00932166">
      <w:pPr>
        <w:ind w:left="-1" w:right="-1" w:hanging="1"/>
        <w:rPr>
          <w:sz w:val="23"/>
          <w:szCs w:val="23"/>
          <w:u w:val="single"/>
        </w:rPr>
      </w:pPr>
    </w:p>
    <w:p w14:paraId="29EA9E8E" w14:textId="5332DCF5" w:rsidR="00932166" w:rsidRPr="00AA680A" w:rsidDel="00195543" w:rsidRDefault="00932166" w:rsidP="00AA680A">
      <w:pPr>
        <w:ind w:left="-1" w:right="-1" w:hanging="1"/>
        <w:rPr>
          <w:b/>
          <w:sz w:val="23"/>
          <w:szCs w:val="23"/>
        </w:rPr>
      </w:pPr>
      <w:r w:rsidRPr="00FB6B42">
        <w:rPr>
          <w:sz w:val="23"/>
          <w:szCs w:val="23"/>
          <w:u w:val="single"/>
        </w:rPr>
        <w:t xml:space="preserve">To the </w:t>
      </w:r>
      <w:r w:rsidR="00352ECA">
        <w:rPr>
          <w:sz w:val="23"/>
          <w:szCs w:val="23"/>
          <w:u w:val="single"/>
        </w:rPr>
        <w:t>R</w:t>
      </w:r>
      <w:r w:rsidRPr="00FB6B42">
        <w:rPr>
          <w:sz w:val="23"/>
          <w:szCs w:val="23"/>
          <w:u w:val="single"/>
        </w:rPr>
        <w:t>ecommender</w:t>
      </w:r>
      <w:r w:rsidRPr="00FB6B42">
        <w:rPr>
          <w:sz w:val="23"/>
          <w:szCs w:val="23"/>
        </w:rPr>
        <w:t>: Thank you for taking the time to recomm</w:t>
      </w:r>
      <w:r w:rsidR="00647F15">
        <w:rPr>
          <w:sz w:val="23"/>
          <w:szCs w:val="23"/>
        </w:rPr>
        <w:t xml:space="preserve">end the applicant. Please email your response to </w:t>
      </w:r>
      <w:hyperlink r:id="rId8" w:history="1">
        <w:r w:rsidR="00E275B6" w:rsidRPr="000D4416">
          <w:rPr>
            <w:rStyle w:val="Hyperlink"/>
            <w:b/>
            <w:sz w:val="23"/>
            <w:szCs w:val="23"/>
          </w:rPr>
          <w:t>info@evanstonscholars.org</w:t>
        </w:r>
      </w:hyperlink>
      <w:r w:rsidR="00AA680A">
        <w:rPr>
          <w:b/>
          <w:sz w:val="23"/>
          <w:szCs w:val="23"/>
        </w:rPr>
        <w:t xml:space="preserve"> </w:t>
      </w:r>
      <w:r w:rsidR="00647F15">
        <w:rPr>
          <w:sz w:val="23"/>
          <w:szCs w:val="23"/>
        </w:rPr>
        <w:t xml:space="preserve">by </w:t>
      </w:r>
      <w:r w:rsidR="00D022B2">
        <w:rPr>
          <w:b/>
          <w:sz w:val="23"/>
          <w:szCs w:val="23"/>
        </w:rPr>
        <w:t>Monday</w:t>
      </w:r>
      <w:r w:rsidR="00647F15" w:rsidRPr="00013B8F">
        <w:rPr>
          <w:b/>
          <w:sz w:val="23"/>
          <w:szCs w:val="23"/>
        </w:rPr>
        <w:t xml:space="preserve">, </w:t>
      </w:r>
      <w:r w:rsidR="00AA680A">
        <w:rPr>
          <w:b/>
          <w:sz w:val="23"/>
          <w:szCs w:val="23"/>
        </w:rPr>
        <w:t xml:space="preserve">April </w:t>
      </w:r>
      <w:r w:rsidR="00D022B2">
        <w:rPr>
          <w:b/>
          <w:sz w:val="23"/>
          <w:szCs w:val="23"/>
        </w:rPr>
        <w:t>20</w:t>
      </w:r>
      <w:r w:rsidR="00647F15">
        <w:rPr>
          <w:sz w:val="23"/>
          <w:szCs w:val="23"/>
        </w:rPr>
        <w:t xml:space="preserve">.  </w:t>
      </w:r>
      <w:r>
        <w:rPr>
          <w:sz w:val="23"/>
          <w:szCs w:val="23"/>
        </w:rPr>
        <w:t xml:space="preserve">Please include </w:t>
      </w:r>
      <w:r w:rsidR="00647F15">
        <w:rPr>
          <w:sz w:val="23"/>
          <w:szCs w:val="23"/>
        </w:rPr>
        <w:t xml:space="preserve">the applicant’s name along with </w:t>
      </w:r>
      <w:r>
        <w:rPr>
          <w:sz w:val="23"/>
          <w:szCs w:val="23"/>
        </w:rPr>
        <w:t xml:space="preserve">your </w:t>
      </w:r>
      <w:r w:rsidR="00647F15">
        <w:rPr>
          <w:sz w:val="23"/>
          <w:szCs w:val="23"/>
        </w:rPr>
        <w:t>title.</w:t>
      </w:r>
      <w:r>
        <w:rPr>
          <w:sz w:val="23"/>
          <w:szCs w:val="23"/>
        </w:rPr>
        <w:t xml:space="preserve"> </w:t>
      </w:r>
    </w:p>
    <w:p w14:paraId="28D174B2" w14:textId="77777777" w:rsidR="00932166" w:rsidRPr="00FB6B42" w:rsidRDefault="00932166" w:rsidP="00870BDE">
      <w:pPr>
        <w:ind w:left="-1" w:right="-1" w:hanging="1"/>
        <w:rPr>
          <w:sz w:val="27"/>
          <w:szCs w:val="27"/>
        </w:rPr>
      </w:pPr>
    </w:p>
    <w:p w14:paraId="0676929B" w14:textId="77777777" w:rsidR="00932166" w:rsidRPr="00FB6B42" w:rsidRDefault="00932166" w:rsidP="00932166">
      <w:pPr>
        <w:ind w:left="-1" w:right="-1" w:hanging="1"/>
        <w:rPr>
          <w:sz w:val="27"/>
          <w:szCs w:val="27"/>
        </w:rPr>
      </w:pPr>
      <w:r w:rsidRPr="00FB6B42">
        <w:rPr>
          <w:b/>
          <w:bCs/>
          <w:sz w:val="23"/>
          <w:szCs w:val="23"/>
          <w:u w:val="single"/>
        </w:rPr>
        <w:t>Overview of Evanston Scholars</w:t>
      </w:r>
    </w:p>
    <w:p w14:paraId="0DE2F1CB" w14:textId="4034FFE6" w:rsidR="00932166" w:rsidRPr="00E275B6" w:rsidRDefault="00AA680A" w:rsidP="00E275B6">
      <w:pPr>
        <w:rPr>
          <w:sz w:val="22"/>
          <w:szCs w:val="22"/>
        </w:rPr>
      </w:pPr>
      <w:r w:rsidRPr="00AA680A">
        <w:rPr>
          <w:b/>
          <w:color w:val="000000"/>
          <w:sz w:val="22"/>
          <w:szCs w:val="22"/>
        </w:rPr>
        <w:t>Evanston Scholars</w:t>
      </w:r>
      <w:r w:rsidRPr="00AA680A">
        <w:rPr>
          <w:color w:val="000000"/>
          <w:sz w:val="22"/>
          <w:szCs w:val="22"/>
        </w:rPr>
        <w:t xml:space="preserve"> is a </w:t>
      </w:r>
      <w:r w:rsidRPr="00AA680A">
        <w:rPr>
          <w:color w:val="000000" w:themeColor="text1"/>
          <w:sz w:val="22"/>
          <w:szCs w:val="22"/>
        </w:rPr>
        <w:t>non-profit organization that improves college access and success</w:t>
      </w:r>
      <w:r w:rsidRPr="00AA680A">
        <w:rPr>
          <w:rStyle w:val="apple-converted-space"/>
          <w:color w:val="000000" w:themeColor="text1"/>
          <w:sz w:val="22"/>
          <w:szCs w:val="22"/>
        </w:rPr>
        <w:t> </w:t>
      </w:r>
      <w:r w:rsidRPr="00AA680A">
        <w:rPr>
          <w:color w:val="000000" w:themeColor="text1"/>
          <w:sz w:val="22"/>
          <w:szCs w:val="22"/>
        </w:rPr>
        <w:t>for a diverse group of ambitious Evanston students who are traditionally</w:t>
      </w:r>
      <w:r w:rsidRPr="00AA680A">
        <w:rPr>
          <w:rStyle w:val="apple-converted-space"/>
          <w:color w:val="000000" w:themeColor="text1"/>
          <w:sz w:val="22"/>
          <w:szCs w:val="22"/>
        </w:rPr>
        <w:t> </w:t>
      </w:r>
      <w:r w:rsidRPr="00AA680A">
        <w:rPr>
          <w:color w:val="000000" w:themeColor="text1"/>
          <w:sz w:val="22"/>
          <w:szCs w:val="22"/>
        </w:rPr>
        <w:t>first-generation</w:t>
      </w:r>
      <w:r w:rsidRPr="00AA680A">
        <w:rPr>
          <w:rStyle w:val="apple-converted-space"/>
          <w:color w:val="000000" w:themeColor="text1"/>
          <w:sz w:val="22"/>
          <w:szCs w:val="22"/>
        </w:rPr>
        <w:t> </w:t>
      </w:r>
      <w:r w:rsidRPr="00AA680A">
        <w:rPr>
          <w:color w:val="000000" w:themeColor="text1"/>
          <w:sz w:val="22"/>
          <w:szCs w:val="22"/>
        </w:rPr>
        <w:t>college entrants, low-income</w:t>
      </w:r>
      <w:r w:rsidRPr="00AA680A">
        <w:rPr>
          <w:rStyle w:val="apple-converted-space"/>
          <w:color w:val="000000" w:themeColor="text1"/>
          <w:sz w:val="22"/>
          <w:szCs w:val="22"/>
        </w:rPr>
        <w:t> </w:t>
      </w:r>
      <w:r w:rsidRPr="00AA680A">
        <w:rPr>
          <w:color w:val="000000" w:themeColor="text1"/>
          <w:sz w:val="22"/>
          <w:szCs w:val="22"/>
        </w:rPr>
        <w:t>students, and</w:t>
      </w:r>
      <w:r w:rsidRPr="00AA680A">
        <w:rPr>
          <w:rStyle w:val="apple-converted-space"/>
          <w:color w:val="000000" w:themeColor="text1"/>
          <w:sz w:val="22"/>
          <w:szCs w:val="22"/>
        </w:rPr>
        <w:t> </w:t>
      </w:r>
      <w:r w:rsidRPr="00AA680A">
        <w:rPr>
          <w:color w:val="000000" w:themeColor="text1"/>
          <w:sz w:val="22"/>
          <w:szCs w:val="22"/>
        </w:rPr>
        <w:t>students of color, starting with the college admissions process and continui</w:t>
      </w:r>
      <w:r w:rsidR="00E275B6">
        <w:rPr>
          <w:color w:val="000000" w:themeColor="text1"/>
          <w:sz w:val="22"/>
          <w:szCs w:val="22"/>
        </w:rPr>
        <w:t xml:space="preserve">ng through college graduation. </w:t>
      </w:r>
      <w:r w:rsidRPr="00AA680A">
        <w:rPr>
          <w:color w:val="000000" w:themeColor="text1"/>
          <w:sz w:val="22"/>
          <w:szCs w:val="22"/>
        </w:rPr>
        <w:t>The comprehensive,</w:t>
      </w:r>
      <w:r w:rsidRPr="00AA680A">
        <w:rPr>
          <w:rStyle w:val="apple-converted-space"/>
          <w:color w:val="000000" w:themeColor="text1"/>
          <w:sz w:val="22"/>
          <w:szCs w:val="22"/>
        </w:rPr>
        <w:t> </w:t>
      </w:r>
      <w:r w:rsidRPr="00AA680A">
        <w:rPr>
          <w:color w:val="000000" w:themeColor="text1"/>
          <w:sz w:val="22"/>
          <w:szCs w:val="22"/>
        </w:rPr>
        <w:t>six-yea</w:t>
      </w:r>
      <w:bookmarkStart w:id="0" w:name="_GoBack"/>
      <w:bookmarkEnd w:id="0"/>
      <w:r w:rsidRPr="00AA680A">
        <w:rPr>
          <w:color w:val="000000" w:themeColor="text1"/>
          <w:sz w:val="22"/>
          <w:szCs w:val="22"/>
        </w:rPr>
        <w:t>r program</w:t>
      </w:r>
      <w:r w:rsidRPr="00AA680A">
        <w:rPr>
          <w:rStyle w:val="apple-converted-space"/>
          <w:color w:val="000000" w:themeColor="text1"/>
          <w:sz w:val="22"/>
          <w:szCs w:val="22"/>
        </w:rPr>
        <w:t> </w:t>
      </w:r>
      <w:r w:rsidRPr="00AA680A">
        <w:rPr>
          <w:color w:val="000000"/>
          <w:sz w:val="22"/>
          <w:szCs w:val="22"/>
        </w:rPr>
        <w:t xml:space="preserve">offers workshops, mentors, </w:t>
      </w:r>
      <w:r w:rsidR="00DF0984">
        <w:rPr>
          <w:color w:val="000000"/>
          <w:sz w:val="22"/>
          <w:szCs w:val="22"/>
        </w:rPr>
        <w:t>SA</w:t>
      </w:r>
      <w:r w:rsidR="00BF3967">
        <w:rPr>
          <w:color w:val="000000"/>
          <w:sz w:val="22"/>
          <w:szCs w:val="22"/>
        </w:rPr>
        <w:t>T</w:t>
      </w:r>
      <w:r w:rsidRPr="00AA680A">
        <w:rPr>
          <w:color w:val="000000"/>
          <w:sz w:val="22"/>
          <w:szCs w:val="22"/>
        </w:rPr>
        <w:t xml:space="preserve"> prep, and college counseling to support students with financial and/or academic needs.</w:t>
      </w:r>
      <w:r w:rsidR="00E275B6">
        <w:rPr>
          <w:sz w:val="22"/>
          <w:szCs w:val="22"/>
        </w:rPr>
        <w:t xml:space="preserve"> </w:t>
      </w:r>
      <w:r w:rsidR="00932166" w:rsidRPr="00FB6B42">
        <w:rPr>
          <w:sz w:val="23"/>
          <w:szCs w:val="23"/>
        </w:rPr>
        <w:t xml:space="preserve">Please check out our website – </w:t>
      </w:r>
      <w:hyperlink r:id="rId9" w:history="1">
        <w:r w:rsidR="00932166" w:rsidRPr="00FB6B42">
          <w:rPr>
            <w:rStyle w:val="Hyperlink"/>
            <w:sz w:val="23"/>
            <w:szCs w:val="23"/>
          </w:rPr>
          <w:t>www.evanstonscholars.org</w:t>
        </w:r>
      </w:hyperlink>
    </w:p>
    <w:p w14:paraId="35F586CC" w14:textId="77777777" w:rsidR="00AA680A" w:rsidRDefault="00AA680A" w:rsidP="00932166">
      <w:pPr>
        <w:ind w:right="-1"/>
        <w:rPr>
          <w:sz w:val="23"/>
          <w:szCs w:val="23"/>
        </w:rPr>
      </w:pPr>
    </w:p>
    <w:p w14:paraId="5662B609" w14:textId="77777777" w:rsidR="00932166" w:rsidRPr="00FB6B42" w:rsidRDefault="00932166" w:rsidP="00E275B6">
      <w:pPr>
        <w:rPr>
          <w:sz w:val="27"/>
          <w:szCs w:val="27"/>
        </w:rPr>
      </w:pPr>
      <w:r w:rsidRPr="00FB6B42">
        <w:rPr>
          <w:sz w:val="23"/>
          <w:szCs w:val="23"/>
        </w:rPr>
        <w:t>Through guidance, structure, and consistency, the program will help students:</w:t>
      </w:r>
    </w:p>
    <w:p w14:paraId="0C030A4F" w14:textId="1A2DA59D" w:rsidR="00932166" w:rsidRPr="00FB6B42" w:rsidRDefault="00352ECA" w:rsidP="00E275B6">
      <w:pPr>
        <w:pStyle w:val="ColorfulList-Accent11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3"/>
          <w:szCs w:val="23"/>
        </w:rPr>
        <w:t xml:space="preserve">Identify, apply </w:t>
      </w:r>
      <w:r w:rsidR="00013B8F">
        <w:rPr>
          <w:rFonts w:ascii="Times New Roman" w:eastAsia="Times New Roman" w:hAnsi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/>
          <w:sz w:val="23"/>
          <w:szCs w:val="23"/>
        </w:rPr>
        <w:t>and gain admission to</w:t>
      </w:r>
      <w:r w:rsidR="00932166" w:rsidRPr="00FB6B42">
        <w:rPr>
          <w:rFonts w:ascii="Times New Roman" w:eastAsia="Times New Roman" w:hAnsi="Times New Roman"/>
          <w:sz w:val="23"/>
          <w:szCs w:val="23"/>
        </w:rPr>
        <w:t xml:space="preserve"> good </w:t>
      </w:r>
      <w:r w:rsidR="00932166">
        <w:rPr>
          <w:rFonts w:ascii="Times New Roman" w:eastAsia="Times New Roman" w:hAnsi="Times New Roman"/>
          <w:sz w:val="23"/>
          <w:szCs w:val="23"/>
        </w:rPr>
        <w:t>fit</w:t>
      </w:r>
      <w:r w:rsidR="00932166" w:rsidRPr="00FB6B42">
        <w:rPr>
          <w:rFonts w:ascii="Times New Roman" w:eastAsia="Times New Roman" w:hAnsi="Times New Roman"/>
          <w:sz w:val="23"/>
          <w:szCs w:val="23"/>
        </w:rPr>
        <w:t xml:space="preserve"> college</w:t>
      </w:r>
      <w:r>
        <w:rPr>
          <w:rFonts w:ascii="Times New Roman" w:eastAsia="Times New Roman" w:hAnsi="Times New Roman"/>
          <w:sz w:val="23"/>
          <w:szCs w:val="23"/>
        </w:rPr>
        <w:t>s</w:t>
      </w:r>
      <w:r w:rsidR="00932166" w:rsidRPr="00FB6B42">
        <w:rPr>
          <w:rFonts w:ascii="Times New Roman" w:eastAsia="Times New Roman" w:hAnsi="Times New Roman"/>
          <w:sz w:val="23"/>
          <w:szCs w:val="23"/>
        </w:rPr>
        <w:t xml:space="preserve"> </w:t>
      </w:r>
    </w:p>
    <w:p w14:paraId="6BAF2B46" w14:textId="1C641E43" w:rsidR="00932166" w:rsidRPr="00FB6B42" w:rsidRDefault="00932166" w:rsidP="00E275B6">
      <w:pPr>
        <w:pStyle w:val="ColorfulList-Accent11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 w:rsidRPr="00FB6B42">
        <w:rPr>
          <w:rFonts w:ascii="Times New Roman" w:eastAsia="Times New Roman" w:hAnsi="Times New Roman"/>
          <w:sz w:val="23"/>
          <w:szCs w:val="23"/>
        </w:rPr>
        <w:t>Identify financial support options to make college a</w:t>
      </w:r>
      <w:r w:rsidR="00352ECA">
        <w:rPr>
          <w:rFonts w:ascii="Times New Roman" w:eastAsia="Times New Roman" w:hAnsi="Times New Roman"/>
          <w:sz w:val="23"/>
          <w:szCs w:val="23"/>
        </w:rPr>
        <w:t>ffordable</w:t>
      </w:r>
    </w:p>
    <w:p w14:paraId="3A1C0D92" w14:textId="77777777" w:rsidR="00932166" w:rsidRPr="00FB6B42" w:rsidRDefault="00932166" w:rsidP="00E275B6">
      <w:pPr>
        <w:pStyle w:val="ColorfulList-Accent11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 w:rsidRPr="00FB6B42">
        <w:rPr>
          <w:rFonts w:ascii="Times New Roman" w:eastAsia="Times New Roman" w:hAnsi="Times New Roman"/>
          <w:sz w:val="23"/>
          <w:szCs w:val="23"/>
        </w:rPr>
        <w:t>Transition effectively to college AND overcome obstacles to finish college</w:t>
      </w:r>
    </w:p>
    <w:p w14:paraId="61417EAB" w14:textId="77777777" w:rsidR="00932166" w:rsidRPr="00FB6B42" w:rsidRDefault="00932166" w:rsidP="00E275B6">
      <w:pPr>
        <w:pStyle w:val="ColorfulList-Accent11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 w:rsidRPr="00FB6B42">
        <w:rPr>
          <w:rFonts w:ascii="Times New Roman" w:eastAsia="Times New Roman" w:hAnsi="Times New Roman"/>
          <w:sz w:val="23"/>
          <w:szCs w:val="23"/>
        </w:rPr>
        <w:t>Make connections with peers, staff, businesses, and organizations in the community</w:t>
      </w:r>
    </w:p>
    <w:p w14:paraId="28A53DCA" w14:textId="77777777" w:rsidR="00932166" w:rsidRPr="00FB6B42" w:rsidRDefault="00932166" w:rsidP="00932166">
      <w:pPr>
        <w:ind w:right="-1"/>
        <w:rPr>
          <w:sz w:val="27"/>
          <w:szCs w:val="27"/>
        </w:rPr>
      </w:pPr>
    </w:p>
    <w:p w14:paraId="664035CA" w14:textId="77777777" w:rsidR="00932166" w:rsidRPr="00FB6B42" w:rsidRDefault="00932166" w:rsidP="00932166">
      <w:pPr>
        <w:ind w:left="-1" w:right="-1" w:hanging="1"/>
        <w:rPr>
          <w:sz w:val="27"/>
          <w:szCs w:val="27"/>
        </w:rPr>
      </w:pPr>
      <w:r w:rsidRPr="00FB6B42">
        <w:rPr>
          <w:b/>
          <w:bCs/>
          <w:sz w:val="23"/>
          <w:szCs w:val="23"/>
          <w:u w:val="single"/>
        </w:rPr>
        <w:t>Who should apply?</w:t>
      </w:r>
    </w:p>
    <w:p w14:paraId="7793B911" w14:textId="7786EED7" w:rsidR="00932166" w:rsidRDefault="00AA680A" w:rsidP="00E275B6">
      <w:pPr>
        <w:ind w:right="-1"/>
        <w:rPr>
          <w:sz w:val="23"/>
          <w:szCs w:val="23"/>
        </w:rPr>
      </w:pPr>
      <w:r>
        <w:rPr>
          <w:sz w:val="23"/>
          <w:szCs w:val="23"/>
        </w:rPr>
        <w:t>Sophomores (spring of sophomore year)</w:t>
      </w:r>
      <w:r w:rsidR="00932166" w:rsidRPr="00FB6B42">
        <w:rPr>
          <w:sz w:val="23"/>
          <w:szCs w:val="23"/>
        </w:rPr>
        <w:t xml:space="preserve"> who demonstrate academic ambition</w:t>
      </w:r>
      <w:r>
        <w:rPr>
          <w:sz w:val="23"/>
          <w:szCs w:val="23"/>
        </w:rPr>
        <w:t xml:space="preserve"> (2.7 minimum unweighted GPA)</w:t>
      </w:r>
      <w:r w:rsidR="00013B8F">
        <w:rPr>
          <w:sz w:val="23"/>
          <w:szCs w:val="23"/>
        </w:rPr>
        <w:t xml:space="preserve">, </w:t>
      </w:r>
      <w:r w:rsidR="00932166">
        <w:rPr>
          <w:sz w:val="23"/>
          <w:szCs w:val="23"/>
        </w:rPr>
        <w:t>and</w:t>
      </w:r>
      <w:r w:rsidR="00932166" w:rsidRPr="00FB6B4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are committed to their education and have a strong desire to complete college. Applicants are typically first-generation college </w:t>
      </w:r>
      <w:r w:rsidR="00DF0984">
        <w:rPr>
          <w:sz w:val="23"/>
          <w:szCs w:val="23"/>
        </w:rPr>
        <w:t>entrants</w:t>
      </w:r>
      <w:r>
        <w:rPr>
          <w:sz w:val="23"/>
          <w:szCs w:val="23"/>
        </w:rPr>
        <w:t>, come from a low-income household</w:t>
      </w:r>
      <w:r w:rsidR="00D6594C">
        <w:rPr>
          <w:sz w:val="23"/>
          <w:szCs w:val="23"/>
        </w:rPr>
        <w:t xml:space="preserve"> (</w:t>
      </w:r>
      <w:r w:rsidR="00DF0984">
        <w:rPr>
          <w:sz w:val="23"/>
          <w:szCs w:val="23"/>
        </w:rPr>
        <w:t xml:space="preserve">receive </w:t>
      </w:r>
      <w:r w:rsidR="00D6594C">
        <w:rPr>
          <w:sz w:val="23"/>
          <w:szCs w:val="23"/>
        </w:rPr>
        <w:t>free/reduced lunch)</w:t>
      </w:r>
      <w:r>
        <w:rPr>
          <w:sz w:val="23"/>
          <w:szCs w:val="23"/>
        </w:rPr>
        <w:t xml:space="preserve">, and/or are a person of color. </w:t>
      </w:r>
    </w:p>
    <w:p w14:paraId="64AAC1BF" w14:textId="028D60E2" w:rsidR="00E275B6" w:rsidRPr="00E275B6" w:rsidRDefault="00E275B6" w:rsidP="00E275B6">
      <w:pPr>
        <w:pStyle w:val="Heading4"/>
      </w:pPr>
      <w:r>
        <w:t>Recommendation</w:t>
      </w:r>
    </w:p>
    <w:p w14:paraId="05D79CD3" w14:textId="77777777" w:rsidR="00E275B6" w:rsidRDefault="00E275B6" w:rsidP="00E275B6">
      <w:pPr>
        <w:ind w:left="-1" w:right="-1" w:hanging="1"/>
      </w:pPr>
      <w:r>
        <w:rPr>
          <w:u w:val="single"/>
        </w:rPr>
        <w:t>Qualitative Ratings</w:t>
      </w:r>
    </w:p>
    <w:p w14:paraId="3BA7F55D" w14:textId="77777777" w:rsidR="00E275B6" w:rsidRDefault="00E275B6" w:rsidP="00E275B6">
      <w:pPr>
        <w:ind w:left="-1" w:right="-1" w:hanging="1"/>
        <w:rPr>
          <w:u w:val="single"/>
        </w:rPr>
      </w:pPr>
      <w:r>
        <w:rPr>
          <w:rFonts w:cs="Arial"/>
          <w:szCs w:val="28"/>
        </w:rPr>
        <w:t>Evanston Scholars</w:t>
      </w:r>
      <w:r w:rsidRPr="009B0F0F">
        <w:rPr>
          <w:rFonts w:cs="Arial"/>
          <w:szCs w:val="28"/>
        </w:rPr>
        <w:t xml:space="preserve"> believe</w:t>
      </w:r>
      <w:r>
        <w:rPr>
          <w:rFonts w:cs="Arial"/>
          <w:szCs w:val="28"/>
        </w:rPr>
        <w:t>s</w:t>
      </w:r>
      <w:r w:rsidRPr="009B0F0F">
        <w:rPr>
          <w:rFonts w:cs="Arial"/>
          <w:szCs w:val="28"/>
        </w:rPr>
        <w:t xml:space="preserve"> that there are five traits crucial for </w:t>
      </w:r>
      <w:r>
        <w:rPr>
          <w:rFonts w:cs="Arial"/>
          <w:szCs w:val="28"/>
        </w:rPr>
        <w:t xml:space="preserve">college and future </w:t>
      </w:r>
      <w:r w:rsidRPr="009B0F0F">
        <w:rPr>
          <w:rFonts w:cs="Arial"/>
          <w:szCs w:val="28"/>
        </w:rPr>
        <w:t>success --</w:t>
      </w:r>
      <w:r w:rsidRPr="00870BDE">
        <w:rPr>
          <w:rFonts w:cs="Arial"/>
          <w:bCs/>
          <w:i/>
          <w:szCs w:val="28"/>
        </w:rPr>
        <w:t>Persistence, Engagement, Responsibility, Resourcefulness, and Connectedness</w:t>
      </w:r>
      <w:r w:rsidRPr="009B0F0F">
        <w:rPr>
          <w:rFonts w:cs="Arial"/>
          <w:bCs/>
          <w:szCs w:val="28"/>
        </w:rPr>
        <w:t>.</w:t>
      </w:r>
    </w:p>
    <w:p w14:paraId="357CB8CB" w14:textId="77777777" w:rsidR="00E275B6" w:rsidRDefault="00E275B6" w:rsidP="00E275B6">
      <w:pPr>
        <w:ind w:left="-1" w:right="-1" w:hanging="1"/>
      </w:pPr>
    </w:p>
    <w:p w14:paraId="0CCA0C94" w14:textId="3AA7F910" w:rsidR="00E275B6" w:rsidRDefault="00E275B6" w:rsidP="00E275B6">
      <w:pPr>
        <w:ind w:left="-1" w:right="-1" w:hanging="1"/>
      </w:pPr>
      <w:r>
        <w:t xml:space="preserve">Please assess the applicant on each of the ES Pillars of Success by marking an </w:t>
      </w:r>
      <w:r w:rsidR="00DF0984">
        <w:rPr>
          <w:b/>
        </w:rPr>
        <w:t xml:space="preserve">X </w:t>
      </w:r>
      <w:r>
        <w:rPr>
          <w:color w:val="000000"/>
        </w:rPr>
        <w:t>in the appropriate box</w:t>
      </w:r>
      <w:r>
        <w:t>:</w:t>
      </w:r>
    </w:p>
    <w:p w14:paraId="495630C3" w14:textId="77777777" w:rsidR="00DB2067" w:rsidRDefault="00DB2067" w:rsidP="00E275B6">
      <w:pPr>
        <w:ind w:left="-1" w:right="-1" w:hanging="1"/>
      </w:pPr>
    </w:p>
    <w:tbl>
      <w:tblPr>
        <w:tblStyle w:val="TableGrid"/>
        <w:tblW w:w="0" w:type="auto"/>
        <w:tblInd w:w="-1" w:type="dxa"/>
        <w:tblLook w:val="04A0" w:firstRow="1" w:lastRow="0" w:firstColumn="1" w:lastColumn="0" w:noHBand="0" w:noVBand="1"/>
      </w:tblPr>
      <w:tblGrid>
        <w:gridCol w:w="1527"/>
        <w:gridCol w:w="1381"/>
        <w:gridCol w:w="1471"/>
        <w:gridCol w:w="1281"/>
        <w:gridCol w:w="2591"/>
      </w:tblGrid>
      <w:tr w:rsidR="00E275B6" w14:paraId="07BF8F2B" w14:textId="77777777" w:rsidTr="004D3BE0">
        <w:tc>
          <w:tcPr>
            <w:tcW w:w="0" w:type="auto"/>
          </w:tcPr>
          <w:p w14:paraId="3E515285" w14:textId="77777777" w:rsidR="00E275B6" w:rsidRDefault="00E275B6" w:rsidP="004D3BE0">
            <w:pPr>
              <w:ind w:right="-1"/>
            </w:pPr>
          </w:p>
        </w:tc>
        <w:tc>
          <w:tcPr>
            <w:tcW w:w="0" w:type="auto"/>
          </w:tcPr>
          <w:p w14:paraId="50D7A077" w14:textId="77777777" w:rsidR="00E275B6" w:rsidRDefault="00E275B6" w:rsidP="004D3BE0">
            <w:pPr>
              <w:ind w:right="-1"/>
              <w:jc w:val="center"/>
              <w:rPr>
                <w:sz w:val="18"/>
                <w:szCs w:val="18"/>
              </w:rPr>
            </w:pPr>
            <w:r w:rsidRPr="00D233E1">
              <w:rPr>
                <w:sz w:val="18"/>
                <w:szCs w:val="18"/>
              </w:rPr>
              <w:t>I do not observe</w:t>
            </w:r>
          </w:p>
          <w:p w14:paraId="7B33E180" w14:textId="77777777" w:rsidR="00E275B6" w:rsidRPr="00D233E1" w:rsidRDefault="00E275B6" w:rsidP="004D3BE0">
            <w:pPr>
              <w:ind w:right="-1"/>
              <w:jc w:val="center"/>
              <w:rPr>
                <w:sz w:val="18"/>
                <w:szCs w:val="18"/>
              </w:rPr>
            </w:pPr>
            <w:r w:rsidRPr="00D233E1">
              <w:rPr>
                <w:sz w:val="18"/>
                <w:szCs w:val="18"/>
              </w:rPr>
              <w:t>this quality</w:t>
            </w:r>
          </w:p>
        </w:tc>
        <w:tc>
          <w:tcPr>
            <w:tcW w:w="0" w:type="auto"/>
          </w:tcPr>
          <w:p w14:paraId="105ED766" w14:textId="77777777" w:rsidR="00E275B6" w:rsidRPr="00D233E1" w:rsidRDefault="00E275B6" w:rsidP="004D3BE0">
            <w:pPr>
              <w:ind w:right="-1"/>
              <w:jc w:val="center"/>
              <w:rPr>
                <w:sz w:val="18"/>
                <w:szCs w:val="18"/>
              </w:rPr>
            </w:pPr>
            <w:r w:rsidRPr="00D233E1">
              <w:rPr>
                <w:sz w:val="18"/>
                <w:szCs w:val="18"/>
              </w:rPr>
              <w:t>Emerging quality</w:t>
            </w:r>
          </w:p>
        </w:tc>
        <w:tc>
          <w:tcPr>
            <w:tcW w:w="0" w:type="auto"/>
          </w:tcPr>
          <w:p w14:paraId="217A2D1D" w14:textId="77777777" w:rsidR="00E275B6" w:rsidRPr="00D233E1" w:rsidRDefault="00E275B6" w:rsidP="004D3BE0">
            <w:pPr>
              <w:ind w:right="-1"/>
              <w:jc w:val="center"/>
              <w:rPr>
                <w:sz w:val="18"/>
                <w:szCs w:val="18"/>
              </w:rPr>
            </w:pPr>
            <w:r w:rsidRPr="00D233E1">
              <w:rPr>
                <w:sz w:val="18"/>
                <w:szCs w:val="18"/>
              </w:rPr>
              <w:t>Strong Quality</w:t>
            </w:r>
          </w:p>
        </w:tc>
        <w:tc>
          <w:tcPr>
            <w:tcW w:w="0" w:type="auto"/>
          </w:tcPr>
          <w:p w14:paraId="672168D5" w14:textId="77777777" w:rsidR="00E275B6" w:rsidRPr="00D233E1" w:rsidRDefault="00E275B6" w:rsidP="004D3BE0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</w:t>
            </w:r>
            <w:r w:rsidRPr="00CC1F75">
              <w:rPr>
                <w:sz w:val="18"/>
                <w:szCs w:val="18"/>
              </w:rPr>
              <w:t>annot comment</w:t>
            </w:r>
            <w:r>
              <w:rPr>
                <w:sz w:val="18"/>
                <w:szCs w:val="18"/>
              </w:rPr>
              <w:t xml:space="preserve"> on this quality</w:t>
            </w:r>
          </w:p>
        </w:tc>
      </w:tr>
      <w:tr w:rsidR="00E275B6" w14:paraId="6B088A61" w14:textId="77777777" w:rsidTr="004D3BE0">
        <w:tc>
          <w:tcPr>
            <w:tcW w:w="0" w:type="auto"/>
          </w:tcPr>
          <w:p w14:paraId="5AE42BA7" w14:textId="77777777" w:rsidR="00E275B6" w:rsidRPr="00D233E1" w:rsidRDefault="00E275B6" w:rsidP="004D3BE0">
            <w:pPr>
              <w:ind w:right="-1"/>
              <w:rPr>
                <w:sz w:val="20"/>
                <w:szCs w:val="20"/>
              </w:rPr>
            </w:pPr>
            <w:r w:rsidRPr="00D233E1">
              <w:rPr>
                <w:sz w:val="20"/>
                <w:szCs w:val="20"/>
              </w:rPr>
              <w:t>Persistence</w:t>
            </w:r>
          </w:p>
        </w:tc>
        <w:tc>
          <w:tcPr>
            <w:tcW w:w="0" w:type="auto"/>
          </w:tcPr>
          <w:p w14:paraId="7E6B86FF" w14:textId="77777777" w:rsidR="00E275B6" w:rsidRDefault="00E275B6" w:rsidP="004D3BE0">
            <w:pPr>
              <w:ind w:right="-1"/>
            </w:pPr>
          </w:p>
        </w:tc>
        <w:tc>
          <w:tcPr>
            <w:tcW w:w="0" w:type="auto"/>
          </w:tcPr>
          <w:p w14:paraId="7E26E2F6" w14:textId="77777777" w:rsidR="00E275B6" w:rsidRDefault="00E275B6" w:rsidP="004D3BE0">
            <w:pPr>
              <w:ind w:right="-1"/>
            </w:pPr>
          </w:p>
        </w:tc>
        <w:tc>
          <w:tcPr>
            <w:tcW w:w="0" w:type="auto"/>
          </w:tcPr>
          <w:p w14:paraId="34DE0129" w14:textId="77777777" w:rsidR="00E275B6" w:rsidRDefault="00E275B6" w:rsidP="004D3BE0">
            <w:pPr>
              <w:ind w:right="-1"/>
            </w:pPr>
          </w:p>
        </w:tc>
        <w:tc>
          <w:tcPr>
            <w:tcW w:w="0" w:type="auto"/>
          </w:tcPr>
          <w:p w14:paraId="43DF5D3B" w14:textId="77777777" w:rsidR="00E275B6" w:rsidRDefault="00E275B6" w:rsidP="004D3BE0">
            <w:pPr>
              <w:ind w:right="-1"/>
            </w:pPr>
          </w:p>
        </w:tc>
      </w:tr>
      <w:tr w:rsidR="00E275B6" w14:paraId="6AEE4C85" w14:textId="77777777" w:rsidTr="004D3BE0">
        <w:tc>
          <w:tcPr>
            <w:tcW w:w="0" w:type="auto"/>
          </w:tcPr>
          <w:p w14:paraId="571F2A67" w14:textId="62462BCD" w:rsidR="00E275B6" w:rsidRPr="00D233E1" w:rsidRDefault="00E275B6" w:rsidP="004D3BE0">
            <w:pPr>
              <w:ind w:right="-1"/>
              <w:rPr>
                <w:sz w:val="20"/>
                <w:szCs w:val="20"/>
              </w:rPr>
            </w:pPr>
            <w:r w:rsidRPr="00D233E1">
              <w:rPr>
                <w:sz w:val="20"/>
                <w:szCs w:val="20"/>
              </w:rPr>
              <w:t>Engagement</w:t>
            </w:r>
          </w:p>
        </w:tc>
        <w:tc>
          <w:tcPr>
            <w:tcW w:w="0" w:type="auto"/>
          </w:tcPr>
          <w:p w14:paraId="61AA8A6E" w14:textId="77777777" w:rsidR="00E275B6" w:rsidRDefault="00E275B6" w:rsidP="004D3BE0">
            <w:pPr>
              <w:ind w:right="-1"/>
            </w:pPr>
          </w:p>
        </w:tc>
        <w:tc>
          <w:tcPr>
            <w:tcW w:w="0" w:type="auto"/>
          </w:tcPr>
          <w:p w14:paraId="668D9612" w14:textId="77777777" w:rsidR="00E275B6" w:rsidRDefault="00E275B6" w:rsidP="004D3BE0">
            <w:pPr>
              <w:ind w:right="-1"/>
            </w:pPr>
          </w:p>
        </w:tc>
        <w:tc>
          <w:tcPr>
            <w:tcW w:w="0" w:type="auto"/>
          </w:tcPr>
          <w:p w14:paraId="60C310E5" w14:textId="77777777" w:rsidR="00E275B6" w:rsidRDefault="00E275B6" w:rsidP="004D3BE0">
            <w:pPr>
              <w:ind w:right="-1"/>
            </w:pPr>
          </w:p>
        </w:tc>
        <w:tc>
          <w:tcPr>
            <w:tcW w:w="0" w:type="auto"/>
          </w:tcPr>
          <w:p w14:paraId="366C11A9" w14:textId="77777777" w:rsidR="00E275B6" w:rsidRDefault="00E275B6" w:rsidP="004D3BE0">
            <w:pPr>
              <w:ind w:right="-1"/>
            </w:pPr>
          </w:p>
        </w:tc>
      </w:tr>
      <w:tr w:rsidR="00E275B6" w14:paraId="333038D6" w14:textId="77777777" w:rsidTr="004D3BE0">
        <w:tc>
          <w:tcPr>
            <w:tcW w:w="0" w:type="auto"/>
          </w:tcPr>
          <w:p w14:paraId="23EB7D31" w14:textId="5C01266F" w:rsidR="00E275B6" w:rsidRPr="00D233E1" w:rsidRDefault="00E275B6" w:rsidP="004D3BE0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Resourcefulness</w:t>
            </w:r>
          </w:p>
        </w:tc>
        <w:tc>
          <w:tcPr>
            <w:tcW w:w="0" w:type="auto"/>
          </w:tcPr>
          <w:p w14:paraId="1C2E915A" w14:textId="77777777" w:rsidR="00E275B6" w:rsidRDefault="00E275B6" w:rsidP="004D3BE0">
            <w:pPr>
              <w:ind w:right="-1"/>
            </w:pPr>
          </w:p>
        </w:tc>
        <w:tc>
          <w:tcPr>
            <w:tcW w:w="0" w:type="auto"/>
          </w:tcPr>
          <w:p w14:paraId="418AE749" w14:textId="77777777" w:rsidR="00E275B6" w:rsidRDefault="00E275B6" w:rsidP="004D3BE0">
            <w:pPr>
              <w:ind w:right="-1"/>
            </w:pPr>
          </w:p>
        </w:tc>
        <w:tc>
          <w:tcPr>
            <w:tcW w:w="0" w:type="auto"/>
          </w:tcPr>
          <w:p w14:paraId="08D7C133" w14:textId="77777777" w:rsidR="00E275B6" w:rsidRDefault="00E275B6" w:rsidP="004D3BE0">
            <w:pPr>
              <w:ind w:right="-1"/>
            </w:pPr>
          </w:p>
        </w:tc>
        <w:tc>
          <w:tcPr>
            <w:tcW w:w="0" w:type="auto"/>
          </w:tcPr>
          <w:p w14:paraId="581B87A9" w14:textId="77777777" w:rsidR="00E275B6" w:rsidRDefault="00E275B6" w:rsidP="004D3BE0">
            <w:pPr>
              <w:ind w:right="-1"/>
            </w:pPr>
          </w:p>
        </w:tc>
      </w:tr>
      <w:tr w:rsidR="00E275B6" w14:paraId="5EF1C6DC" w14:textId="77777777" w:rsidTr="004D3BE0">
        <w:tc>
          <w:tcPr>
            <w:tcW w:w="0" w:type="auto"/>
          </w:tcPr>
          <w:p w14:paraId="52FA7922" w14:textId="77777777" w:rsidR="00E275B6" w:rsidRPr="00D233E1" w:rsidRDefault="00E275B6" w:rsidP="004D3BE0">
            <w:pPr>
              <w:ind w:right="-1"/>
              <w:rPr>
                <w:sz w:val="20"/>
                <w:szCs w:val="20"/>
              </w:rPr>
            </w:pPr>
            <w:r w:rsidRPr="00D233E1">
              <w:rPr>
                <w:sz w:val="20"/>
                <w:szCs w:val="20"/>
              </w:rPr>
              <w:t>Responsibility</w:t>
            </w:r>
          </w:p>
        </w:tc>
        <w:tc>
          <w:tcPr>
            <w:tcW w:w="0" w:type="auto"/>
          </w:tcPr>
          <w:p w14:paraId="6E060010" w14:textId="77777777" w:rsidR="00E275B6" w:rsidRDefault="00E275B6" w:rsidP="004D3BE0">
            <w:pPr>
              <w:ind w:right="-1"/>
            </w:pPr>
          </w:p>
        </w:tc>
        <w:tc>
          <w:tcPr>
            <w:tcW w:w="0" w:type="auto"/>
          </w:tcPr>
          <w:p w14:paraId="773D6989" w14:textId="77777777" w:rsidR="00E275B6" w:rsidRDefault="00E275B6" w:rsidP="004D3BE0">
            <w:pPr>
              <w:ind w:right="-1"/>
            </w:pPr>
          </w:p>
        </w:tc>
        <w:tc>
          <w:tcPr>
            <w:tcW w:w="0" w:type="auto"/>
          </w:tcPr>
          <w:p w14:paraId="0A069333" w14:textId="77777777" w:rsidR="00E275B6" w:rsidRDefault="00E275B6" w:rsidP="004D3BE0">
            <w:pPr>
              <w:ind w:right="-1"/>
            </w:pPr>
          </w:p>
        </w:tc>
        <w:tc>
          <w:tcPr>
            <w:tcW w:w="0" w:type="auto"/>
          </w:tcPr>
          <w:p w14:paraId="3949CAB1" w14:textId="77777777" w:rsidR="00E275B6" w:rsidRDefault="00E275B6" w:rsidP="004D3BE0">
            <w:pPr>
              <w:ind w:right="-1"/>
            </w:pPr>
          </w:p>
        </w:tc>
      </w:tr>
      <w:tr w:rsidR="00E275B6" w14:paraId="35FB877E" w14:textId="77777777" w:rsidTr="004D3BE0">
        <w:tc>
          <w:tcPr>
            <w:tcW w:w="0" w:type="auto"/>
          </w:tcPr>
          <w:p w14:paraId="7C66C899" w14:textId="77777777" w:rsidR="00E275B6" w:rsidRPr="00D233E1" w:rsidRDefault="00E275B6" w:rsidP="004D3BE0">
            <w:pPr>
              <w:ind w:right="-1"/>
              <w:rPr>
                <w:sz w:val="20"/>
                <w:szCs w:val="20"/>
              </w:rPr>
            </w:pPr>
            <w:r w:rsidRPr="00D233E1">
              <w:rPr>
                <w:sz w:val="20"/>
                <w:szCs w:val="20"/>
              </w:rPr>
              <w:t>Connectedness</w:t>
            </w:r>
          </w:p>
        </w:tc>
        <w:tc>
          <w:tcPr>
            <w:tcW w:w="0" w:type="auto"/>
          </w:tcPr>
          <w:p w14:paraId="0E2A9E41" w14:textId="77777777" w:rsidR="00E275B6" w:rsidRDefault="00E275B6" w:rsidP="004D3BE0">
            <w:pPr>
              <w:ind w:right="-1"/>
            </w:pPr>
          </w:p>
        </w:tc>
        <w:tc>
          <w:tcPr>
            <w:tcW w:w="0" w:type="auto"/>
          </w:tcPr>
          <w:p w14:paraId="1405E315" w14:textId="77777777" w:rsidR="00E275B6" w:rsidRDefault="00E275B6" w:rsidP="004D3BE0">
            <w:pPr>
              <w:ind w:right="-1"/>
            </w:pPr>
          </w:p>
        </w:tc>
        <w:tc>
          <w:tcPr>
            <w:tcW w:w="0" w:type="auto"/>
          </w:tcPr>
          <w:p w14:paraId="40E54A56" w14:textId="77777777" w:rsidR="00E275B6" w:rsidRDefault="00E275B6" w:rsidP="004D3BE0">
            <w:pPr>
              <w:ind w:right="-1"/>
            </w:pPr>
          </w:p>
        </w:tc>
        <w:tc>
          <w:tcPr>
            <w:tcW w:w="0" w:type="auto"/>
          </w:tcPr>
          <w:p w14:paraId="37619770" w14:textId="77777777" w:rsidR="00E275B6" w:rsidRDefault="00E275B6" w:rsidP="004D3BE0">
            <w:pPr>
              <w:ind w:right="-1"/>
            </w:pPr>
          </w:p>
        </w:tc>
      </w:tr>
    </w:tbl>
    <w:p w14:paraId="5A21D8A2" w14:textId="77777777" w:rsidR="00E275B6" w:rsidRDefault="00E275B6" w:rsidP="00E275B6">
      <w:pPr>
        <w:ind w:right="-1"/>
        <w:rPr>
          <w:sz w:val="27"/>
          <w:szCs w:val="27"/>
        </w:rPr>
      </w:pPr>
    </w:p>
    <w:p w14:paraId="53DE989C" w14:textId="02D68AF8" w:rsidR="00E275B6" w:rsidRPr="00E275B6" w:rsidRDefault="00E275B6" w:rsidP="00E275B6">
      <w:pPr>
        <w:ind w:right="-1"/>
        <w:rPr>
          <w:szCs w:val="27"/>
          <w:u w:val="single"/>
        </w:rPr>
      </w:pPr>
      <w:r w:rsidRPr="00E275B6">
        <w:rPr>
          <w:szCs w:val="27"/>
          <w:u w:val="single"/>
        </w:rPr>
        <w:t>Additional Comments</w:t>
      </w:r>
    </w:p>
    <w:p w14:paraId="04CA62D2" w14:textId="61C72A3F" w:rsidR="00E275B6" w:rsidRDefault="00E275B6" w:rsidP="00E275B6">
      <w:pPr>
        <w:ind w:right="-1"/>
        <w:rPr>
          <w:szCs w:val="27"/>
        </w:rPr>
      </w:pPr>
      <w:r w:rsidRPr="00E275B6">
        <w:rPr>
          <w:szCs w:val="27"/>
        </w:rPr>
        <w:t>If there are any additional comments or concerns, please elaborate below</w:t>
      </w:r>
      <w:r>
        <w:rPr>
          <w:szCs w:val="27"/>
        </w:rPr>
        <w:t>:</w:t>
      </w:r>
    </w:p>
    <w:p w14:paraId="390B4757" w14:textId="77777777" w:rsidR="00E275B6" w:rsidRPr="00E275B6" w:rsidRDefault="00E275B6" w:rsidP="00E275B6">
      <w:pPr>
        <w:ind w:right="-1"/>
        <w:rPr>
          <w:szCs w:val="27"/>
        </w:rPr>
      </w:pPr>
    </w:p>
    <w:sectPr w:rsidR="00E275B6" w:rsidRPr="00E275B6" w:rsidSect="00E275B6">
      <w:footerReference w:type="even" r:id="rId10"/>
      <w:footerReference w:type="default" r:id="rId11"/>
      <w:pgSz w:w="12240" w:h="15840"/>
      <w:pgMar w:top="288" w:right="288" w:bottom="288" w:left="28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C1F31" w14:textId="77777777" w:rsidR="00F21D1F" w:rsidRDefault="00F21D1F">
      <w:r>
        <w:separator/>
      </w:r>
    </w:p>
  </w:endnote>
  <w:endnote w:type="continuationSeparator" w:id="0">
    <w:p w14:paraId="413848EF" w14:textId="77777777" w:rsidR="00F21D1F" w:rsidRDefault="00F2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17B48" w14:textId="77777777" w:rsidR="00A10997" w:rsidRDefault="00A10997" w:rsidP="009321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432464" w14:textId="77777777" w:rsidR="00A10997" w:rsidRDefault="00A10997" w:rsidP="009321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PAGE  </w:t>
    </w:r>
  </w:p>
  <w:p w14:paraId="6BD7E2BF" w14:textId="77777777" w:rsidR="00A10997" w:rsidRDefault="00A10997" w:rsidP="0093216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73489" w14:textId="77777777" w:rsidR="00A10997" w:rsidRDefault="00A10997" w:rsidP="009321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75B6">
      <w:rPr>
        <w:rStyle w:val="PageNumber"/>
        <w:noProof/>
      </w:rPr>
      <w:t>2</w:t>
    </w:r>
    <w:r>
      <w:rPr>
        <w:rStyle w:val="PageNumber"/>
      </w:rPr>
      <w:fldChar w:fldCharType="end"/>
    </w:r>
  </w:p>
  <w:p w14:paraId="5F47423C" w14:textId="77777777" w:rsidR="00A10997" w:rsidRDefault="00A10997" w:rsidP="00932166">
    <w:pPr>
      <w:pStyle w:val="Footer"/>
      <w:framePr w:wrap="around" w:vAnchor="text" w:hAnchor="margin" w:xAlign="center" w:y="1"/>
      <w:ind w:right="360"/>
      <w:rPr>
        <w:rStyle w:val="PageNumber"/>
      </w:rPr>
    </w:pPr>
  </w:p>
  <w:p w14:paraId="4BC4E92A" w14:textId="77777777" w:rsidR="00A10997" w:rsidRDefault="00A10997" w:rsidP="00932166">
    <w:pPr>
      <w:pStyle w:val="Footer"/>
      <w:framePr w:wrap="around" w:vAnchor="text" w:hAnchor="margin" w:xAlign="center" w:y="1"/>
      <w:rPr>
        <w:rStyle w:val="PageNumber"/>
      </w:rPr>
    </w:pPr>
  </w:p>
  <w:p w14:paraId="5C31C347" w14:textId="77777777" w:rsidR="00A10997" w:rsidRDefault="00A109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2629A" w14:textId="77777777" w:rsidR="00F21D1F" w:rsidRDefault="00F21D1F">
      <w:r>
        <w:separator/>
      </w:r>
    </w:p>
  </w:footnote>
  <w:footnote w:type="continuationSeparator" w:id="0">
    <w:p w14:paraId="0C3118B8" w14:textId="77777777" w:rsidR="00F21D1F" w:rsidRDefault="00F21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70441D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71AC2CC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E1F4DA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CA6887"/>
    <w:multiLevelType w:val="hybridMultilevel"/>
    <w:tmpl w:val="9FB8DFF2"/>
    <w:lvl w:ilvl="0" w:tplc="25B4BA82">
      <w:start w:val="1"/>
      <w:numFmt w:val="upperLetter"/>
      <w:lvlText w:val="%1)"/>
      <w:lvlJc w:val="left"/>
      <w:pPr>
        <w:ind w:left="176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E73A54"/>
    <w:multiLevelType w:val="hybridMultilevel"/>
    <w:tmpl w:val="DAAEE2D8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 w15:restartNumberingAfterBreak="0">
    <w:nsid w:val="1A5200F1"/>
    <w:multiLevelType w:val="hybridMultilevel"/>
    <w:tmpl w:val="25C44272"/>
    <w:lvl w:ilvl="0" w:tplc="6C14A388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824FE3"/>
    <w:multiLevelType w:val="hybridMultilevel"/>
    <w:tmpl w:val="02A8594A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 w15:restartNumberingAfterBreak="0">
    <w:nsid w:val="45911464"/>
    <w:multiLevelType w:val="hybridMultilevel"/>
    <w:tmpl w:val="F6FCE068"/>
    <w:lvl w:ilvl="0" w:tplc="C0B6C1AA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3806F3"/>
    <w:multiLevelType w:val="hybridMultilevel"/>
    <w:tmpl w:val="7B4E0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9598A"/>
    <w:multiLevelType w:val="hybridMultilevel"/>
    <w:tmpl w:val="9C0E2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E0284"/>
    <w:multiLevelType w:val="hybridMultilevel"/>
    <w:tmpl w:val="3B96684A"/>
    <w:lvl w:ilvl="0" w:tplc="C0B6C1AA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C94090"/>
    <w:multiLevelType w:val="hybridMultilevel"/>
    <w:tmpl w:val="3CD2C8DE"/>
    <w:lvl w:ilvl="0" w:tplc="C0B6C1AA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0A77F8"/>
    <w:multiLevelType w:val="hybridMultilevel"/>
    <w:tmpl w:val="880258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8831E3"/>
    <w:multiLevelType w:val="hybridMultilevel"/>
    <w:tmpl w:val="28F476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CB7BE5"/>
    <w:multiLevelType w:val="hybridMultilevel"/>
    <w:tmpl w:val="8860314C"/>
    <w:lvl w:ilvl="0" w:tplc="111A784C">
      <w:start w:val="1"/>
      <w:numFmt w:val="decimal"/>
      <w:lvlText w:val="%1)"/>
      <w:lvlJc w:val="left"/>
      <w:pPr>
        <w:ind w:left="35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5" w15:restartNumberingAfterBreak="0">
    <w:nsid w:val="7A5B5ABC"/>
    <w:multiLevelType w:val="hybridMultilevel"/>
    <w:tmpl w:val="6046B8A0"/>
    <w:lvl w:ilvl="0" w:tplc="C0B6C1AA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12"/>
  </w:num>
  <w:num w:numId="7">
    <w:abstractNumId w:val="15"/>
  </w:num>
  <w:num w:numId="8">
    <w:abstractNumId w:val="11"/>
  </w:num>
  <w:num w:numId="9">
    <w:abstractNumId w:val="10"/>
  </w:num>
  <w:num w:numId="10">
    <w:abstractNumId w:val="13"/>
  </w:num>
  <w:num w:numId="11">
    <w:abstractNumId w:val="8"/>
  </w:num>
  <w:num w:numId="12">
    <w:abstractNumId w:val="14"/>
  </w:num>
  <w:num w:numId="13">
    <w:abstractNumId w:val="3"/>
  </w:num>
  <w:num w:numId="14">
    <w:abstractNumId w:val="9"/>
  </w:num>
  <w:num w:numId="15">
    <w:abstractNumId w:val="4"/>
  </w:num>
  <w:num w:numId="16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E7"/>
    <w:rsid w:val="00013B8F"/>
    <w:rsid w:val="000268E4"/>
    <w:rsid w:val="000636E7"/>
    <w:rsid w:val="00146645"/>
    <w:rsid w:val="001E5A1A"/>
    <w:rsid w:val="001F5EBA"/>
    <w:rsid w:val="00247F13"/>
    <w:rsid w:val="002C7606"/>
    <w:rsid w:val="002E4B1D"/>
    <w:rsid w:val="00352ECA"/>
    <w:rsid w:val="003A3032"/>
    <w:rsid w:val="004A7E43"/>
    <w:rsid w:val="004B28EA"/>
    <w:rsid w:val="00574F21"/>
    <w:rsid w:val="0061422D"/>
    <w:rsid w:val="00640962"/>
    <w:rsid w:val="00647F15"/>
    <w:rsid w:val="006B10A7"/>
    <w:rsid w:val="00757FA0"/>
    <w:rsid w:val="0079712F"/>
    <w:rsid w:val="00870BDE"/>
    <w:rsid w:val="00921D57"/>
    <w:rsid w:val="00932166"/>
    <w:rsid w:val="00944220"/>
    <w:rsid w:val="00970D38"/>
    <w:rsid w:val="009A5B6A"/>
    <w:rsid w:val="009C6372"/>
    <w:rsid w:val="009E0F60"/>
    <w:rsid w:val="00A10997"/>
    <w:rsid w:val="00A8386C"/>
    <w:rsid w:val="00AA680A"/>
    <w:rsid w:val="00B4648C"/>
    <w:rsid w:val="00BF3967"/>
    <w:rsid w:val="00C1493E"/>
    <w:rsid w:val="00C828BA"/>
    <w:rsid w:val="00CC1F75"/>
    <w:rsid w:val="00D022B2"/>
    <w:rsid w:val="00D233E1"/>
    <w:rsid w:val="00D6594C"/>
    <w:rsid w:val="00D72E55"/>
    <w:rsid w:val="00D93A86"/>
    <w:rsid w:val="00DB2067"/>
    <w:rsid w:val="00DB2693"/>
    <w:rsid w:val="00DF0984"/>
    <w:rsid w:val="00E275B6"/>
    <w:rsid w:val="00EB0A2E"/>
    <w:rsid w:val="00F21D1F"/>
    <w:rsid w:val="00F27EF4"/>
    <w:rsid w:val="00FB0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C38D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62111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659A3"/>
    <w:pPr>
      <w:keepNext/>
      <w:keepLines/>
      <w:spacing w:before="200" w:line="276" w:lineRule="auto"/>
      <w:outlineLvl w:val="1"/>
    </w:pPr>
    <w:rPr>
      <w:rFonts w:ascii="Calibri" w:hAnsi="Calibri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qFormat/>
    <w:rsid w:val="009242A1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9242A1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9242A1"/>
    <w:p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qFormat/>
    <w:rsid w:val="009242A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242A1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9242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565C1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rsid w:val="00BA5AFE"/>
    <w:rPr>
      <w:rFonts w:ascii="Tahoma" w:hAnsi="Tahoma"/>
      <w:sz w:val="16"/>
      <w:szCs w:val="16"/>
      <w:lang w:val="x-none" w:eastAsia="x-none"/>
    </w:rPr>
  </w:style>
  <w:style w:type="paragraph" w:styleId="ListBullet2">
    <w:name w:val="List Bullet 2"/>
    <w:basedOn w:val="Normal"/>
    <w:rsid w:val="00EB585C"/>
    <w:pPr>
      <w:numPr>
        <w:numId w:val="4"/>
      </w:numPr>
      <w:tabs>
        <w:tab w:val="clear" w:pos="1080"/>
        <w:tab w:val="left" w:pos="720"/>
      </w:tabs>
      <w:ind w:left="720" w:hanging="360"/>
    </w:pPr>
  </w:style>
  <w:style w:type="paragraph" w:styleId="ListBullet3">
    <w:name w:val="List Bullet 3"/>
    <w:basedOn w:val="Normal"/>
    <w:rsid w:val="0023355A"/>
    <w:pPr>
      <w:numPr>
        <w:numId w:val="2"/>
      </w:numPr>
    </w:pPr>
  </w:style>
  <w:style w:type="paragraph" w:customStyle="1" w:styleId="level1">
    <w:name w:val="_level1"/>
    <w:basedOn w:val="Normal"/>
    <w:rsid w:val="002F3DC6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  <w:rPr>
      <w:szCs w:val="20"/>
    </w:rPr>
  </w:style>
  <w:style w:type="paragraph" w:styleId="BodyTextIndent">
    <w:name w:val="Body Text Indent"/>
    <w:basedOn w:val="Normal"/>
    <w:rsid w:val="00D939E5"/>
    <w:pPr>
      <w:spacing w:after="120"/>
      <w:ind w:left="360"/>
    </w:pPr>
  </w:style>
  <w:style w:type="paragraph" w:styleId="BodyTextIndent2">
    <w:name w:val="Body Text Indent 2"/>
    <w:basedOn w:val="Normal"/>
    <w:rsid w:val="00D939E5"/>
    <w:pPr>
      <w:spacing w:after="120" w:line="480" w:lineRule="auto"/>
      <w:ind w:left="360"/>
    </w:pPr>
  </w:style>
  <w:style w:type="paragraph" w:styleId="Footer">
    <w:name w:val="footer"/>
    <w:basedOn w:val="Normal"/>
    <w:link w:val="FooterChar"/>
    <w:uiPriority w:val="99"/>
    <w:rsid w:val="00DE5C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5C2D"/>
  </w:style>
  <w:style w:type="paragraph" w:customStyle="1" w:styleId="levnl1">
    <w:name w:val="_levnl1"/>
    <w:basedOn w:val="Normal"/>
    <w:rsid w:val="00C2239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szCs w:val="20"/>
    </w:rPr>
  </w:style>
  <w:style w:type="paragraph" w:customStyle="1" w:styleId="Normal1">
    <w:name w:val="Normal1"/>
    <w:basedOn w:val="Normal"/>
    <w:rsid w:val="00067ED3"/>
    <w:pPr>
      <w:widowControl w:val="0"/>
      <w:suppressAutoHyphens/>
      <w:autoSpaceDE w:val="0"/>
    </w:pPr>
    <w:rPr>
      <w:rFonts w:eastAsia="Lucida Sans Unicode"/>
      <w:sz w:val="20"/>
      <w:szCs w:val="20"/>
    </w:rPr>
  </w:style>
  <w:style w:type="paragraph" w:customStyle="1" w:styleId="Level10">
    <w:name w:val="Level 1"/>
    <w:basedOn w:val="Normal"/>
    <w:rsid w:val="00067ED3"/>
    <w:pPr>
      <w:widowControl w:val="0"/>
    </w:pPr>
    <w:rPr>
      <w:szCs w:val="20"/>
    </w:rPr>
  </w:style>
  <w:style w:type="paragraph" w:styleId="ListBullet4">
    <w:name w:val="List Bullet 4"/>
    <w:basedOn w:val="Normal"/>
    <w:rsid w:val="00672CE9"/>
    <w:pPr>
      <w:numPr>
        <w:numId w:val="3"/>
      </w:numPr>
    </w:pPr>
  </w:style>
  <w:style w:type="character" w:styleId="CommentReference">
    <w:name w:val="annotation reference"/>
    <w:semiHidden/>
    <w:rsid w:val="00346F90"/>
    <w:rPr>
      <w:sz w:val="16"/>
      <w:szCs w:val="16"/>
    </w:rPr>
  </w:style>
  <w:style w:type="paragraph" w:styleId="CommentText">
    <w:name w:val="annotation text"/>
    <w:basedOn w:val="Normal"/>
    <w:semiHidden/>
    <w:rsid w:val="00346F9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46F90"/>
    <w:rPr>
      <w:b/>
      <w:bCs/>
    </w:rPr>
  </w:style>
  <w:style w:type="paragraph" w:customStyle="1" w:styleId="western">
    <w:name w:val="western"/>
    <w:basedOn w:val="Normal"/>
    <w:rsid w:val="00621113"/>
  </w:style>
  <w:style w:type="paragraph" w:styleId="BodyText">
    <w:name w:val="Body Text"/>
    <w:basedOn w:val="Normal"/>
    <w:rsid w:val="00365A7D"/>
    <w:pPr>
      <w:spacing w:after="120"/>
    </w:pPr>
  </w:style>
  <w:style w:type="table" w:styleId="TableGrid">
    <w:name w:val="Table Grid"/>
    <w:basedOn w:val="TableNormal"/>
    <w:rsid w:val="008D4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0B01B8"/>
    <w:rPr>
      <w:b/>
      <w:bCs/>
    </w:rPr>
  </w:style>
  <w:style w:type="character" w:styleId="Hyperlink">
    <w:name w:val="Hyperlink"/>
    <w:uiPriority w:val="99"/>
    <w:unhideWhenUsed/>
    <w:rsid w:val="000B01B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B01B8"/>
    <w:rPr>
      <w:color w:val="800080"/>
      <w:u w:val="single"/>
    </w:rPr>
  </w:style>
  <w:style w:type="character" w:styleId="Emphasis">
    <w:name w:val="Emphasis"/>
    <w:uiPriority w:val="20"/>
    <w:qFormat/>
    <w:rsid w:val="009A1D7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F3CB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F3CB1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6E6C7C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character" w:customStyle="1" w:styleId="Heading2Char">
    <w:name w:val="Heading 2 Char"/>
    <w:link w:val="Heading2"/>
    <w:uiPriority w:val="9"/>
    <w:rsid w:val="001659A3"/>
    <w:rPr>
      <w:rFonts w:ascii="Calibri" w:eastAsia="Times New Roman" w:hAnsi="Calibri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659A3"/>
    <w:pPr>
      <w:pBdr>
        <w:bottom w:val="single" w:sz="8" w:space="4" w:color="4F81BD"/>
      </w:pBdr>
      <w:spacing w:after="300"/>
      <w:contextualSpacing/>
    </w:pPr>
    <w:rPr>
      <w:rFonts w:ascii="Calibri" w:hAnsi="Calibri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1659A3"/>
    <w:rPr>
      <w:rFonts w:ascii="Calibri" w:eastAsia="Times New Roman" w:hAnsi="Calibri" w:cs="Times New Roman"/>
      <w:color w:val="17365D"/>
      <w:spacing w:val="5"/>
      <w:kern w:val="28"/>
      <w:sz w:val="52"/>
      <w:szCs w:val="52"/>
    </w:rPr>
  </w:style>
  <w:style w:type="character" w:customStyle="1" w:styleId="BalloonTextChar">
    <w:name w:val="Balloon Text Char"/>
    <w:link w:val="BalloonText"/>
    <w:uiPriority w:val="99"/>
    <w:semiHidden/>
    <w:rsid w:val="004878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B10A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47F13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AA6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3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vanstonscholar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vanstonschola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Summary</vt:lpstr>
    </vt:vector>
  </TitlesOfParts>
  <Company>Poets &amp; Writers, Inc.</Company>
  <LinksUpToDate>false</LinksUpToDate>
  <CharactersWithSpaces>2483</CharactersWithSpaces>
  <SharedDoc>false</SharedDoc>
  <HLinks>
    <vt:vector size="6" baseType="variant">
      <vt:variant>
        <vt:i4>4522052</vt:i4>
      </vt:variant>
      <vt:variant>
        <vt:i4>0</vt:i4>
      </vt:variant>
      <vt:variant>
        <vt:i4>0</vt:i4>
      </vt:variant>
      <vt:variant>
        <vt:i4>5</vt:i4>
      </vt:variant>
      <vt:variant>
        <vt:lpwstr>http://www.evanstonscholars.org/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Summary</dc:title>
  <dc:creator>elliot</dc:creator>
  <cp:lastModifiedBy>Isaac Israelite</cp:lastModifiedBy>
  <cp:revision>4</cp:revision>
  <cp:lastPrinted>2015-08-20T18:11:00Z</cp:lastPrinted>
  <dcterms:created xsi:type="dcterms:W3CDTF">2018-03-11T19:53:00Z</dcterms:created>
  <dcterms:modified xsi:type="dcterms:W3CDTF">2020-02-23T20:10:00Z</dcterms:modified>
</cp:coreProperties>
</file>